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482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4"/>
        <w:gridCol w:w="4678"/>
      </w:tblGrid>
      <w:tr w:rsidR="00622B1A" w:rsidTr="00622B1A">
        <w:tc>
          <w:tcPr>
            <w:tcW w:w="5804" w:type="dxa"/>
          </w:tcPr>
          <w:p w:rsidR="00622B1A" w:rsidRPr="008004D1" w:rsidRDefault="00A22178" w:rsidP="00622B1A">
            <w:pPr>
              <w:pStyle w:val="Heading2"/>
              <w:spacing w:before="64" w:line="272" w:lineRule="exact"/>
              <w:ind w:left="116" w:firstLine="0"/>
              <w:jc w:val="left"/>
              <w:rPr>
                <w:b w:val="0"/>
              </w:rPr>
            </w:pPr>
            <w:r>
              <w:rPr>
                <w:b w:val="0"/>
              </w:rPr>
              <w:t>СОГЛАСОВАНО</w:t>
            </w:r>
          </w:p>
          <w:p w:rsidR="00622B1A" w:rsidRPr="008004D1" w:rsidRDefault="00A22178" w:rsidP="00622B1A">
            <w:pPr>
              <w:pStyle w:val="a3"/>
              <w:spacing w:line="272" w:lineRule="exact"/>
              <w:ind w:firstLine="0"/>
              <w:jc w:val="left"/>
            </w:pPr>
            <w:r>
              <w:t>Советом учреждения</w:t>
            </w:r>
          </w:p>
          <w:p w:rsidR="00622B1A" w:rsidRPr="008004D1" w:rsidRDefault="00622B1A" w:rsidP="00622B1A">
            <w:pPr>
              <w:pStyle w:val="a3"/>
              <w:ind w:firstLine="0"/>
              <w:jc w:val="left"/>
            </w:pPr>
            <w:r w:rsidRPr="008004D1">
              <w:t>Протокол</w:t>
            </w:r>
            <w:r w:rsidRPr="008004D1">
              <w:rPr>
                <w:spacing w:val="-1"/>
              </w:rPr>
              <w:t xml:space="preserve"> </w:t>
            </w:r>
            <w:r w:rsidRPr="008004D1">
              <w:t>№</w:t>
            </w:r>
            <w:r w:rsidRPr="008004D1">
              <w:rPr>
                <w:spacing w:val="-1"/>
              </w:rPr>
              <w:t xml:space="preserve"> </w:t>
            </w:r>
            <w:r w:rsidRPr="008004D1">
              <w:t>2 от 12.04.2023 г.</w:t>
            </w:r>
          </w:p>
          <w:p w:rsidR="00622B1A" w:rsidRDefault="00622B1A">
            <w:pPr>
              <w:pStyle w:val="Heading2"/>
              <w:spacing w:before="64" w:line="272" w:lineRule="exact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678" w:type="dxa"/>
          </w:tcPr>
          <w:p w:rsidR="00622B1A" w:rsidRPr="008004D1" w:rsidRDefault="00622B1A" w:rsidP="00622B1A">
            <w:pPr>
              <w:pStyle w:val="Heading2"/>
              <w:spacing w:before="64" w:line="272" w:lineRule="exact"/>
              <w:ind w:left="195" w:firstLine="0"/>
              <w:jc w:val="left"/>
              <w:rPr>
                <w:b w:val="0"/>
              </w:rPr>
            </w:pPr>
            <w:r w:rsidRPr="008004D1">
              <w:rPr>
                <w:b w:val="0"/>
              </w:rPr>
              <w:t>УТВЕРЖДЕНО</w:t>
            </w:r>
          </w:p>
          <w:p w:rsidR="00622B1A" w:rsidRDefault="00622B1A" w:rsidP="00622B1A">
            <w:pPr>
              <w:pStyle w:val="a3"/>
              <w:ind w:left="195" w:right="405" w:firstLine="0"/>
              <w:jc w:val="left"/>
            </w:pPr>
            <w:r>
              <w:t>Приказом МАОУ «СОШ № 2»</w:t>
            </w:r>
          </w:p>
          <w:p w:rsidR="00622B1A" w:rsidRDefault="00622B1A" w:rsidP="00622B1A">
            <w:pPr>
              <w:pStyle w:val="a3"/>
              <w:ind w:left="195" w:right="405" w:firstLine="0"/>
              <w:jc w:val="left"/>
            </w:pPr>
            <w:r>
              <w:rPr>
                <w:spacing w:val="-57"/>
              </w:rPr>
              <w:t xml:space="preserve"> </w:t>
            </w:r>
            <w:r>
              <w:t>городского округа г</w:t>
            </w:r>
            <w:proofErr w:type="gramStart"/>
            <w:r>
              <w:t>.С</w:t>
            </w:r>
            <w:proofErr w:type="gramEnd"/>
            <w:r>
              <w:t>терлитамак РБ</w:t>
            </w:r>
          </w:p>
          <w:p w:rsidR="00622B1A" w:rsidRDefault="00622B1A" w:rsidP="00622B1A">
            <w:pPr>
              <w:ind w:left="195"/>
            </w:pPr>
            <w:r>
              <w:t>от 12.04.2023 г. № 181-О</w:t>
            </w:r>
          </w:p>
          <w:p w:rsidR="00622B1A" w:rsidRDefault="00622B1A">
            <w:pPr>
              <w:pStyle w:val="Heading2"/>
              <w:spacing w:before="64" w:line="272" w:lineRule="exact"/>
              <w:ind w:left="0" w:firstLine="0"/>
              <w:jc w:val="left"/>
              <w:rPr>
                <w:b w:val="0"/>
              </w:rPr>
            </w:pPr>
          </w:p>
        </w:tc>
      </w:tr>
    </w:tbl>
    <w:p w:rsidR="008004D1" w:rsidRDefault="008004D1">
      <w:pPr>
        <w:pStyle w:val="Heading1"/>
        <w:spacing w:before="89"/>
      </w:pPr>
    </w:p>
    <w:p w:rsidR="00622B1A" w:rsidRDefault="00622B1A">
      <w:pPr>
        <w:pStyle w:val="Heading1"/>
        <w:spacing w:before="89"/>
      </w:pPr>
    </w:p>
    <w:p w:rsidR="00622B1A" w:rsidRDefault="00622B1A">
      <w:pPr>
        <w:pStyle w:val="Heading1"/>
        <w:spacing w:before="89"/>
      </w:pPr>
    </w:p>
    <w:p w:rsidR="00612E97" w:rsidRDefault="00622B1A">
      <w:pPr>
        <w:pStyle w:val="Heading1"/>
        <w:spacing w:before="89"/>
      </w:pPr>
      <w:r>
        <w:t>ПОЛОЖЕНИЕ</w:t>
      </w:r>
    </w:p>
    <w:p w:rsidR="008004D1" w:rsidRDefault="00622B1A">
      <w:pPr>
        <w:spacing w:before="2"/>
        <w:ind w:left="272" w:right="274"/>
        <w:jc w:val="center"/>
        <w:rPr>
          <w:b/>
          <w:sz w:val="28"/>
        </w:rPr>
      </w:pPr>
      <w:r>
        <w:rPr>
          <w:b/>
          <w:sz w:val="28"/>
        </w:rPr>
        <w:t xml:space="preserve">о комиссии по этике, служебному поведению </w:t>
      </w:r>
    </w:p>
    <w:p w:rsidR="00612E97" w:rsidRDefault="00622B1A">
      <w:pPr>
        <w:spacing w:before="2"/>
        <w:ind w:left="272" w:right="274"/>
        <w:jc w:val="center"/>
        <w:rPr>
          <w:b/>
          <w:sz w:val="28"/>
        </w:rPr>
      </w:pPr>
      <w:r>
        <w:rPr>
          <w:b/>
          <w:sz w:val="28"/>
        </w:rPr>
        <w:t>и урегулированию конфликта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интересов</w:t>
      </w:r>
    </w:p>
    <w:p w:rsidR="00612E97" w:rsidRDefault="00612E97">
      <w:pPr>
        <w:pStyle w:val="a3"/>
        <w:ind w:left="0" w:firstLine="0"/>
        <w:jc w:val="left"/>
        <w:rPr>
          <w:b/>
          <w:sz w:val="30"/>
        </w:rPr>
      </w:pPr>
    </w:p>
    <w:p w:rsidR="00612E97" w:rsidRPr="008004D1" w:rsidRDefault="002B0471" w:rsidP="002B0471">
      <w:pPr>
        <w:pStyle w:val="Heading2"/>
        <w:tabs>
          <w:tab w:val="left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622B1A" w:rsidRPr="008004D1">
        <w:rPr>
          <w:sz w:val="28"/>
          <w:szCs w:val="28"/>
        </w:rPr>
        <w:t>Общие</w:t>
      </w:r>
      <w:r w:rsidR="00622B1A" w:rsidRPr="008004D1">
        <w:rPr>
          <w:spacing w:val="-3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положения</w:t>
      </w:r>
    </w:p>
    <w:p w:rsidR="00612E97" w:rsidRPr="008004D1" w:rsidRDefault="00622B1A" w:rsidP="008004D1">
      <w:pPr>
        <w:pStyle w:val="a4"/>
        <w:tabs>
          <w:tab w:val="left" w:pos="0"/>
          <w:tab w:val="left" w:pos="1257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Настоящим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Положением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определяется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порядок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образования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деятельности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этике,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служебному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поведению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сотрудников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урегулированию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конфликта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интересов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(далее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-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Комиссия).</w:t>
      </w:r>
    </w:p>
    <w:p w:rsidR="00612E97" w:rsidRPr="008004D1" w:rsidRDefault="00622B1A" w:rsidP="008004D1">
      <w:pPr>
        <w:pStyle w:val="a4"/>
        <w:tabs>
          <w:tab w:val="left" w:pos="0"/>
          <w:tab w:val="left" w:pos="1392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своей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деятельности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руководствуется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Конституцией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Российской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Федерации, Федеральным законом от 25.12.2008 № 273-ФЗ «О противодействии коррупции»,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Федеральным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законом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02.03.2007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№ 25-ФЗ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«О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муниципальной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службе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Российской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Федерации,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пунктом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8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Указа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Президента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Российской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Федерации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01.07.2010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№821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«О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комиссиях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соблюдению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требований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служебному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поведению</w:t>
      </w:r>
      <w:r w:rsidRPr="008004D1">
        <w:rPr>
          <w:spacing w:val="61"/>
          <w:sz w:val="28"/>
          <w:szCs w:val="28"/>
        </w:rPr>
        <w:t xml:space="preserve"> </w:t>
      </w:r>
      <w:r w:rsidRPr="008004D1">
        <w:rPr>
          <w:sz w:val="28"/>
          <w:szCs w:val="28"/>
        </w:rPr>
        <w:t>федеральных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государственных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служащих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урегулированию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конфликта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интересов»,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также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настоящим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Положением.</w:t>
      </w:r>
    </w:p>
    <w:p w:rsidR="00612E97" w:rsidRPr="008004D1" w:rsidRDefault="00622B1A" w:rsidP="008004D1">
      <w:pPr>
        <w:pStyle w:val="a4"/>
        <w:tabs>
          <w:tab w:val="left" w:pos="0"/>
          <w:tab w:val="left" w:pos="1257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Срок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действия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Положения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не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ограничен,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Положение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действует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до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принятия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нового.</w:t>
      </w:r>
    </w:p>
    <w:p w:rsidR="00612E97" w:rsidRPr="008004D1" w:rsidRDefault="002B0471" w:rsidP="002B0471">
      <w:pPr>
        <w:pStyle w:val="Heading2"/>
        <w:tabs>
          <w:tab w:val="left" w:pos="0"/>
        </w:tabs>
        <w:spacing w:line="276" w:lineRule="auto"/>
        <w:ind w:left="82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2B1A" w:rsidRPr="008004D1">
        <w:rPr>
          <w:sz w:val="28"/>
          <w:szCs w:val="28"/>
        </w:rPr>
        <w:t>Основными</w:t>
      </w:r>
      <w:r w:rsidR="00622B1A" w:rsidRPr="008004D1">
        <w:rPr>
          <w:spacing w:val="-3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задачами</w:t>
      </w:r>
      <w:r w:rsidR="00622B1A" w:rsidRPr="008004D1">
        <w:rPr>
          <w:spacing w:val="-3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комиссии</w:t>
      </w:r>
      <w:r w:rsidR="00622B1A" w:rsidRPr="008004D1">
        <w:rPr>
          <w:spacing w:val="-2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являются:</w:t>
      </w:r>
    </w:p>
    <w:p w:rsidR="00612E97" w:rsidRPr="008004D1" w:rsidRDefault="00622B1A" w:rsidP="008004D1">
      <w:pPr>
        <w:pStyle w:val="a4"/>
        <w:tabs>
          <w:tab w:val="left" w:pos="0"/>
          <w:tab w:val="left" w:pos="1536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 xml:space="preserve">В обеспечении соблюдения работниками </w:t>
      </w:r>
      <w:r>
        <w:rPr>
          <w:sz w:val="28"/>
          <w:szCs w:val="28"/>
        </w:rPr>
        <w:t>МАОУ «СОШ № 2» городского округа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терлитамак РБ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(далее –Школа)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ограничений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запретов,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требований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предотвращении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или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урегулировании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конфликта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интересов, а также в обеспечении исполнения ими обязанностей, установленных Федеральным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законом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25.12.2008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№ 273-ФЗ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«О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противодействии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коррупции»,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другими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федеральными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законами,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а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также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Кодексом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этики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служебного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поведения </w:t>
      </w:r>
      <w:r>
        <w:rPr>
          <w:sz w:val="28"/>
          <w:szCs w:val="28"/>
        </w:rPr>
        <w:t>МАОУ «СОШ № 2» городского округа г.Стерлитамак РБ</w:t>
      </w:r>
      <w:r w:rsidRPr="008004D1">
        <w:rPr>
          <w:sz w:val="28"/>
          <w:szCs w:val="28"/>
        </w:rPr>
        <w:t>;</w:t>
      </w:r>
    </w:p>
    <w:p w:rsidR="00612E97" w:rsidRPr="008004D1" w:rsidRDefault="00622B1A" w:rsidP="008004D1">
      <w:pPr>
        <w:pStyle w:val="a4"/>
        <w:tabs>
          <w:tab w:val="left" w:pos="0"/>
          <w:tab w:val="left" w:pos="1656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Комиссия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рассматривает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вопросы,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связанные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соблюдением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требований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служебному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поведению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(или)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требований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об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урегулировании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конфликта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интересов,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отношении работников.</w:t>
      </w:r>
    </w:p>
    <w:p w:rsidR="00612E97" w:rsidRPr="008004D1" w:rsidRDefault="00622B1A" w:rsidP="002B0471">
      <w:pPr>
        <w:pStyle w:val="Heading2"/>
        <w:numPr>
          <w:ilvl w:val="0"/>
          <w:numId w:val="4"/>
        </w:numPr>
        <w:tabs>
          <w:tab w:val="left" w:pos="0"/>
          <w:tab w:val="left" w:pos="1018"/>
        </w:tabs>
        <w:spacing w:line="276" w:lineRule="auto"/>
        <w:jc w:val="center"/>
        <w:rPr>
          <w:sz w:val="28"/>
          <w:szCs w:val="28"/>
        </w:rPr>
      </w:pPr>
      <w:r w:rsidRPr="008004D1">
        <w:rPr>
          <w:sz w:val="28"/>
          <w:szCs w:val="28"/>
        </w:rPr>
        <w:t>Состав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</w:t>
      </w:r>
    </w:p>
    <w:p w:rsidR="00612E97" w:rsidRPr="008004D1" w:rsidRDefault="00622B1A" w:rsidP="008004D1">
      <w:pPr>
        <w:pStyle w:val="a4"/>
        <w:tabs>
          <w:tab w:val="left" w:pos="0"/>
          <w:tab w:val="left" w:pos="1286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В состав Комиссии входят 5 (пять)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наиболее квалифицированных и авторитетных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представителя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трудового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коллектива,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избираемых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общим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собранием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трудового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коллектива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(Советом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z w:val="28"/>
          <w:szCs w:val="28"/>
        </w:rPr>
        <w:t>Школы).</w:t>
      </w:r>
    </w:p>
    <w:p w:rsidR="00612E97" w:rsidRPr="008004D1" w:rsidRDefault="00622B1A" w:rsidP="008004D1">
      <w:pPr>
        <w:pStyle w:val="a4"/>
        <w:tabs>
          <w:tab w:val="left" w:pos="0"/>
          <w:tab w:val="left" w:pos="1248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Персональный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состав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утверждается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приказом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директора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z w:val="28"/>
          <w:szCs w:val="28"/>
        </w:rPr>
        <w:t>Школы.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Директор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не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имеет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права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входить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состав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Комиссии. Члены Комиссии и привлекаемые к её работе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физические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лица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работают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на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безвозмездной основе.</w:t>
      </w:r>
    </w:p>
    <w:p w:rsidR="00612E97" w:rsidRPr="008004D1" w:rsidRDefault="00622B1A" w:rsidP="008004D1">
      <w:pPr>
        <w:pStyle w:val="a4"/>
        <w:tabs>
          <w:tab w:val="left" w:pos="0"/>
          <w:tab w:val="left" w:pos="1269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 xml:space="preserve">Состав Комиссии формируется таким образом, чтобы была исключена </w:t>
      </w:r>
      <w:r w:rsidRPr="008004D1">
        <w:rPr>
          <w:sz w:val="28"/>
          <w:szCs w:val="28"/>
        </w:rPr>
        <w:lastRenderedPageBreak/>
        <w:t>возможность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возникновения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конфликта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интересов,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могущих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повлиять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на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принимаемые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Комиссией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z w:val="28"/>
          <w:szCs w:val="28"/>
        </w:rPr>
        <w:t>решения.</w:t>
      </w:r>
    </w:p>
    <w:p w:rsidR="00612E97" w:rsidRPr="008004D1" w:rsidRDefault="00622B1A" w:rsidP="008004D1">
      <w:pPr>
        <w:pStyle w:val="a4"/>
        <w:tabs>
          <w:tab w:val="left" w:pos="0"/>
          <w:tab w:val="left" w:pos="1264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Из числа членов Комиссии на её первом заседании прямым открытым голосованием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простым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большинством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голосов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выбираются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председатель,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секретарь.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Срок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должностных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обязанностей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так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же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устанавливается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на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заседании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Комиссии.</w:t>
      </w:r>
    </w:p>
    <w:p w:rsidR="00612E97" w:rsidRPr="008004D1" w:rsidRDefault="00622B1A" w:rsidP="008004D1">
      <w:pPr>
        <w:pStyle w:val="a4"/>
        <w:numPr>
          <w:ilvl w:val="1"/>
          <w:numId w:val="2"/>
        </w:numPr>
        <w:tabs>
          <w:tab w:val="left" w:pos="0"/>
          <w:tab w:val="left" w:pos="1238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pacing w:val="-6"/>
          <w:sz w:val="28"/>
          <w:szCs w:val="28"/>
        </w:rPr>
        <w:t>Председатель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Комиссии:</w:t>
      </w:r>
    </w:p>
    <w:p w:rsidR="00612E97" w:rsidRPr="008004D1" w:rsidRDefault="00622B1A" w:rsidP="008004D1">
      <w:pPr>
        <w:pStyle w:val="a4"/>
        <w:numPr>
          <w:ilvl w:val="0"/>
          <w:numId w:val="1"/>
        </w:numPr>
        <w:tabs>
          <w:tab w:val="left" w:pos="0"/>
          <w:tab w:val="left" w:pos="1084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8004D1">
        <w:rPr>
          <w:spacing w:val="-6"/>
          <w:sz w:val="28"/>
          <w:szCs w:val="28"/>
        </w:rPr>
        <w:t>организует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работу</w:t>
      </w:r>
      <w:r w:rsidRPr="008004D1">
        <w:rPr>
          <w:spacing w:val="-16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Комиссии;</w:t>
      </w:r>
    </w:p>
    <w:p w:rsidR="00612E97" w:rsidRPr="008004D1" w:rsidRDefault="00622B1A" w:rsidP="008004D1">
      <w:pPr>
        <w:pStyle w:val="a4"/>
        <w:numPr>
          <w:ilvl w:val="0"/>
          <w:numId w:val="1"/>
        </w:numPr>
        <w:tabs>
          <w:tab w:val="left" w:pos="0"/>
          <w:tab w:val="left" w:pos="1084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8004D1">
        <w:rPr>
          <w:spacing w:val="-6"/>
          <w:sz w:val="28"/>
          <w:szCs w:val="28"/>
        </w:rPr>
        <w:t>созывает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и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проводит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заседания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Комиссии;</w:t>
      </w:r>
    </w:p>
    <w:p w:rsidR="00612E97" w:rsidRPr="008004D1" w:rsidRDefault="00622B1A" w:rsidP="008004D1">
      <w:pPr>
        <w:pStyle w:val="a4"/>
        <w:numPr>
          <w:ilvl w:val="0"/>
          <w:numId w:val="1"/>
        </w:numPr>
        <w:tabs>
          <w:tab w:val="left" w:pos="0"/>
          <w:tab w:val="left" w:pos="1084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8004D1">
        <w:rPr>
          <w:spacing w:val="-6"/>
          <w:sz w:val="28"/>
          <w:szCs w:val="28"/>
        </w:rPr>
        <w:t>дает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поручения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членам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Комиссии,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привлекаемым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6"/>
          <w:sz w:val="28"/>
          <w:szCs w:val="28"/>
        </w:rPr>
        <w:t>специалистам,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экспертам;</w:t>
      </w:r>
    </w:p>
    <w:p w:rsidR="00612E97" w:rsidRPr="008004D1" w:rsidRDefault="00622B1A" w:rsidP="008004D1">
      <w:pPr>
        <w:pStyle w:val="a4"/>
        <w:numPr>
          <w:ilvl w:val="0"/>
          <w:numId w:val="1"/>
        </w:numPr>
        <w:tabs>
          <w:tab w:val="left" w:pos="0"/>
          <w:tab w:val="left" w:pos="1084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8004D1">
        <w:rPr>
          <w:spacing w:val="-5"/>
          <w:sz w:val="28"/>
          <w:szCs w:val="28"/>
        </w:rPr>
        <w:t>представляет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Комиссию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в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отношениях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с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администрацией;</w:t>
      </w:r>
    </w:p>
    <w:p w:rsidR="00612E97" w:rsidRPr="008004D1" w:rsidRDefault="00622B1A" w:rsidP="008004D1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выступает    перед    участниками    образовательных    отношений    с    сообщениями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о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деятельности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Комиссии,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представляет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письменный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ежегодный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отчёт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деятельности Комиссии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руководителю организации;</w:t>
      </w:r>
    </w:p>
    <w:p w:rsidR="00612E97" w:rsidRPr="008004D1" w:rsidRDefault="00622B1A" w:rsidP="008004D1">
      <w:pPr>
        <w:pStyle w:val="a4"/>
        <w:tabs>
          <w:tab w:val="left" w:pos="0"/>
          <w:tab w:val="left" w:pos="1742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 xml:space="preserve">В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отсутствие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председателя 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Комиссии 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его 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полномочия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осуществляет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назначенный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член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Комиссии.</w:t>
      </w:r>
    </w:p>
    <w:p w:rsidR="00612E97" w:rsidRPr="008004D1" w:rsidRDefault="00622B1A" w:rsidP="008004D1">
      <w:pPr>
        <w:pStyle w:val="a4"/>
        <w:tabs>
          <w:tab w:val="left" w:pos="0"/>
          <w:tab w:val="left" w:pos="2048"/>
          <w:tab w:val="left" w:pos="2049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Секретарь</w:t>
      </w:r>
      <w:r w:rsidRPr="008004D1">
        <w:rPr>
          <w:spacing w:val="6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Комиссии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отвечает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за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ведение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делопроизводства,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регистрацию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обращений,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хранение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документов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Комиссии,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подготовку 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её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заседаний.</w:t>
      </w:r>
    </w:p>
    <w:p w:rsidR="00612E97" w:rsidRPr="008004D1" w:rsidRDefault="00622B1A" w:rsidP="008004D1">
      <w:pPr>
        <w:pStyle w:val="a4"/>
        <w:tabs>
          <w:tab w:val="left" w:pos="0"/>
          <w:tab w:val="left" w:pos="1236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При возникновении прямой или косвенной личной заинтересованности любого члена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которая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может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привести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конфликту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интересов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рассмотрении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вопроса,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включённого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повестку</w:t>
      </w:r>
      <w:r w:rsidRPr="008004D1">
        <w:rPr>
          <w:spacing w:val="-15"/>
          <w:sz w:val="28"/>
          <w:szCs w:val="28"/>
        </w:rPr>
        <w:t xml:space="preserve"> </w:t>
      </w:r>
      <w:r w:rsidRPr="008004D1">
        <w:rPr>
          <w:sz w:val="28"/>
          <w:szCs w:val="28"/>
        </w:rPr>
        <w:t>дня,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z w:val="28"/>
          <w:szCs w:val="28"/>
        </w:rPr>
        <w:t>член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обязан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до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начала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заседания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заявить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об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этом.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таком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случае</w:t>
      </w:r>
      <w:r w:rsidRPr="008004D1">
        <w:rPr>
          <w:spacing w:val="-15"/>
          <w:sz w:val="28"/>
          <w:szCs w:val="28"/>
        </w:rPr>
        <w:t xml:space="preserve"> </w:t>
      </w:r>
      <w:r w:rsidRPr="008004D1">
        <w:rPr>
          <w:sz w:val="28"/>
          <w:szCs w:val="28"/>
        </w:rPr>
        <w:t>он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не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принимает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участия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рассмотрении</w:t>
      </w:r>
      <w:r w:rsidRPr="008004D1">
        <w:rPr>
          <w:spacing w:val="-15"/>
          <w:sz w:val="28"/>
          <w:szCs w:val="28"/>
        </w:rPr>
        <w:t xml:space="preserve"> </w:t>
      </w:r>
      <w:r w:rsidRPr="008004D1">
        <w:rPr>
          <w:sz w:val="28"/>
          <w:szCs w:val="28"/>
        </w:rPr>
        <w:t>указанного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вопроса.</w:t>
      </w:r>
    </w:p>
    <w:p w:rsidR="00612E97" w:rsidRPr="008004D1" w:rsidRDefault="00622B1A" w:rsidP="008004D1">
      <w:pPr>
        <w:pStyle w:val="a4"/>
        <w:tabs>
          <w:tab w:val="left" w:pos="0"/>
          <w:tab w:val="left" w:pos="1219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pacing w:val="-4"/>
          <w:sz w:val="28"/>
          <w:szCs w:val="28"/>
        </w:rPr>
        <w:t>При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необходимости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председатель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имеет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право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привлекать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к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работе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Комиссии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в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качестве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экспертов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любых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совершеннолетних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физических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лиц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правом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совещательного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голоса.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Привлекаемые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к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работе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лица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должны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быть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ознакомлены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под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роспись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с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настоящим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Положением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до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начала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их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работы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составе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Комиссии.</w:t>
      </w:r>
    </w:p>
    <w:p w:rsidR="00612E97" w:rsidRPr="008004D1" w:rsidRDefault="00622B1A" w:rsidP="008004D1">
      <w:pPr>
        <w:pStyle w:val="a4"/>
        <w:tabs>
          <w:tab w:val="left" w:pos="0"/>
          <w:tab w:val="left" w:pos="1382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Членам комиссии и лицам, участвовавшим в её заседаниях, запрещается разглашать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конфиденциальные сведения, ставшие им известными в ходе работы Комиссии. Информация,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полученная в процессе деятельности Комиссии, может быть использована только в порядке,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предусмотренном федеральным законодательством об информации, информатизации и защите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информации.</w:t>
      </w:r>
    </w:p>
    <w:p w:rsidR="00612E97" w:rsidRPr="008004D1" w:rsidRDefault="00622B1A" w:rsidP="008004D1">
      <w:pPr>
        <w:pStyle w:val="a4"/>
        <w:tabs>
          <w:tab w:val="left" w:pos="0"/>
          <w:tab w:val="left" w:pos="1322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Заседания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проводятся  по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мере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необходимости. Кворумом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z w:val="28"/>
          <w:szCs w:val="28"/>
        </w:rPr>
        <w:t>для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проведения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заседания является присутствие на нем 2/3 членов Комиссии. Решения Комиссии принимаются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открытым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голосованием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простым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большинством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голосов.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В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случае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равенства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голосов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решающим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является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голос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её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председателя.</w:t>
      </w:r>
    </w:p>
    <w:p w:rsidR="00612E97" w:rsidRPr="008004D1" w:rsidRDefault="00622B1A" w:rsidP="002B0471">
      <w:pPr>
        <w:pStyle w:val="Heading2"/>
        <w:numPr>
          <w:ilvl w:val="0"/>
          <w:numId w:val="4"/>
        </w:numPr>
        <w:tabs>
          <w:tab w:val="left" w:pos="0"/>
          <w:tab w:val="left" w:pos="1185"/>
        </w:tabs>
        <w:spacing w:line="276" w:lineRule="auto"/>
        <w:jc w:val="center"/>
        <w:rPr>
          <w:sz w:val="28"/>
          <w:szCs w:val="28"/>
        </w:rPr>
      </w:pPr>
      <w:r w:rsidRPr="008004D1">
        <w:rPr>
          <w:sz w:val="28"/>
          <w:szCs w:val="28"/>
        </w:rPr>
        <w:t>Порядок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работы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</w:t>
      </w:r>
    </w:p>
    <w:p w:rsidR="00612E97" w:rsidRPr="008004D1" w:rsidRDefault="00622B1A" w:rsidP="008004D1">
      <w:pPr>
        <w:pStyle w:val="a4"/>
        <w:tabs>
          <w:tab w:val="left" w:pos="0"/>
          <w:tab w:val="left" w:pos="132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Основанием для проведения заседания является письменное обращение в Комиссию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 xml:space="preserve">участника образовательных отношений, содержащее информацию о нарушении </w:t>
      </w:r>
      <w:r w:rsidRPr="008004D1">
        <w:rPr>
          <w:spacing w:val="-1"/>
          <w:sz w:val="28"/>
          <w:szCs w:val="28"/>
        </w:rPr>
        <w:t>работником норм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профессиональной этики.</w:t>
      </w:r>
    </w:p>
    <w:p w:rsidR="00612E97" w:rsidRPr="008004D1" w:rsidRDefault="00622B1A" w:rsidP="008004D1">
      <w:pPr>
        <w:pStyle w:val="a4"/>
        <w:tabs>
          <w:tab w:val="left" w:pos="0"/>
          <w:tab w:val="left" w:pos="1425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Комиссия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рассматривает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сообщения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преступлениях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административных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правонарушениях, а также анонимные обращения, не проводит проверки по фактам нарушения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трудовой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дисциплины.</w:t>
      </w:r>
    </w:p>
    <w:p w:rsidR="00612E97" w:rsidRPr="008004D1" w:rsidRDefault="00622B1A" w:rsidP="008004D1">
      <w:pPr>
        <w:pStyle w:val="a4"/>
        <w:tabs>
          <w:tab w:val="left" w:pos="0"/>
          <w:tab w:val="left" w:pos="130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pacing w:val="-2"/>
          <w:sz w:val="28"/>
          <w:szCs w:val="28"/>
        </w:rPr>
        <w:lastRenderedPageBreak/>
        <w:t xml:space="preserve">Рассмотрение обращения, содержащего информацию о нарушении </w:t>
      </w:r>
      <w:r w:rsidRPr="008004D1">
        <w:rPr>
          <w:spacing w:val="-1"/>
          <w:sz w:val="28"/>
          <w:szCs w:val="28"/>
        </w:rPr>
        <w:t>работником норм</w:t>
      </w:r>
      <w:r w:rsidRPr="008004D1">
        <w:rPr>
          <w:sz w:val="28"/>
          <w:szCs w:val="28"/>
        </w:rPr>
        <w:t xml:space="preserve"> профессиональной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этики,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должно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обеспечить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своевременное,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объективное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справедливое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рассмотрение обращения, его разрешение в соответствии с законодательством об образовании,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уставом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Учреждения,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Положением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о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нормах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профессиональной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этики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и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настоящим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Положением,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а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также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исполнение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принятого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z w:val="28"/>
          <w:szCs w:val="28"/>
        </w:rPr>
        <w:t>решения.</w:t>
      </w:r>
    </w:p>
    <w:p w:rsidR="00612E97" w:rsidRPr="008004D1" w:rsidRDefault="00622B1A" w:rsidP="008004D1">
      <w:pPr>
        <w:pStyle w:val="a4"/>
        <w:tabs>
          <w:tab w:val="left" w:pos="0"/>
          <w:tab w:val="left" w:pos="1305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pacing w:val="-2"/>
          <w:sz w:val="28"/>
          <w:szCs w:val="28"/>
        </w:rPr>
        <w:t>Председатель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Комиссии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при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поступлении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к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нему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информации,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содержащей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основания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для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проведения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заседания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Комиссии:</w:t>
      </w:r>
    </w:p>
    <w:p w:rsidR="00612E97" w:rsidRPr="008004D1" w:rsidRDefault="00622B1A" w:rsidP="008004D1">
      <w:pPr>
        <w:pStyle w:val="a4"/>
        <w:numPr>
          <w:ilvl w:val="0"/>
          <w:numId w:val="1"/>
        </w:numPr>
        <w:tabs>
          <w:tab w:val="left" w:pos="0"/>
          <w:tab w:val="left" w:pos="967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pacing w:val="-3"/>
          <w:sz w:val="28"/>
          <w:szCs w:val="28"/>
        </w:rPr>
        <w:t>в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течение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трёх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рабочих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дней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назначает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дату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заседания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Комиссии.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При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этом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дата заседания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 не может быть назначена позднее семи рабочих дней со дня поступления указанной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информации (в указанные периоды времени не засчитывается время временного отсутствия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педагогического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работника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по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уважительным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причинам: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болезнь,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отпуск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и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т.п.);</w:t>
      </w:r>
    </w:p>
    <w:p w:rsidR="00612E97" w:rsidRPr="008004D1" w:rsidRDefault="00622B1A" w:rsidP="008004D1">
      <w:pPr>
        <w:pStyle w:val="a4"/>
        <w:numPr>
          <w:ilvl w:val="0"/>
          <w:numId w:val="1"/>
        </w:numPr>
        <w:tabs>
          <w:tab w:val="left" w:pos="0"/>
          <w:tab w:val="left" w:pos="1022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организует ознакомление работника, в отношении которого Комиссия рассматривает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вопрос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о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соблюдении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требований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норм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профессиональной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этики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(под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роспись),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членов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комиссии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и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других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лиц,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участвующих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в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заседании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Комиссии,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с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поступившей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информацией.</w:t>
      </w:r>
    </w:p>
    <w:p w:rsidR="00612E97" w:rsidRPr="008004D1" w:rsidRDefault="00622B1A" w:rsidP="008004D1">
      <w:pPr>
        <w:pStyle w:val="a4"/>
        <w:tabs>
          <w:tab w:val="left" w:pos="0"/>
          <w:tab w:val="left" w:pos="1308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Заседание Комиссии проводится в присутствии работника, в отношении которого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рассматривается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z w:val="28"/>
          <w:szCs w:val="28"/>
        </w:rPr>
        <w:t>вопрос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о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соблюдении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норм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профессиональной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этики.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наличии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письменной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просьбы работника о рассмотрении указанного вопроса без его участия заседание Комиссии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проводится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его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отсутствие.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z w:val="28"/>
          <w:szCs w:val="28"/>
        </w:rPr>
        <w:t>случае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неявки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работника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на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заседание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Комиссии,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отсутствии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его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письменной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просьбы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о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рассмотрении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указанного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вопроса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без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его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участия,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рассмотрение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вопроса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откладывается.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Повторная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неявка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работника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без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уважительных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причин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на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заседание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Комиссии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не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является основанием для отложения рассмотрения вопроса. В этом случае Комиссия принимает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решение по существу вопроса по имеющимся материалам и выступлениям присутствующих на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заседании.</w:t>
      </w:r>
    </w:p>
    <w:p w:rsidR="00612E97" w:rsidRPr="008004D1" w:rsidRDefault="00622B1A" w:rsidP="008004D1">
      <w:pPr>
        <w:pStyle w:val="a4"/>
        <w:tabs>
          <w:tab w:val="left" w:pos="0"/>
          <w:tab w:val="left" w:pos="1291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Разбирательство в Комиссии осуществляется в пределах тех требований и по тем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основаниям,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которые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изложены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обращении.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z w:val="28"/>
          <w:szCs w:val="28"/>
        </w:rPr>
        <w:t>Изменение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предмета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z w:val="28"/>
          <w:szCs w:val="28"/>
        </w:rPr>
        <w:t>(или)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основания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z w:val="28"/>
          <w:szCs w:val="28"/>
        </w:rPr>
        <w:t>обращения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процессе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рассмотрения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вопроса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не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допускаются.</w:t>
      </w:r>
    </w:p>
    <w:p w:rsidR="00612E97" w:rsidRPr="008004D1" w:rsidRDefault="00622B1A" w:rsidP="008004D1">
      <w:pPr>
        <w:pStyle w:val="a4"/>
        <w:tabs>
          <w:tab w:val="left" w:pos="0"/>
          <w:tab w:val="left" w:pos="125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pacing w:val="-1"/>
          <w:sz w:val="28"/>
          <w:szCs w:val="28"/>
        </w:rPr>
        <w:t xml:space="preserve">На заседании </w:t>
      </w:r>
      <w:r w:rsidRPr="008004D1">
        <w:rPr>
          <w:sz w:val="28"/>
          <w:szCs w:val="28"/>
        </w:rPr>
        <w:t>Комиссии заслушиваются пояснения работника (с его согласия) и иных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лиц,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рассматриваются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материалы по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существу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предъявляемых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претензий,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а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также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дополнительные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материалы.</w:t>
      </w:r>
    </w:p>
    <w:p w:rsidR="00612E97" w:rsidRPr="008004D1" w:rsidRDefault="00622B1A" w:rsidP="008004D1">
      <w:pPr>
        <w:pStyle w:val="a4"/>
        <w:tabs>
          <w:tab w:val="left" w:pos="0"/>
          <w:tab w:val="left" w:pos="125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 xml:space="preserve">По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итогам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рассмотрения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вопроса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Комиссия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принимает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одно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из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следующих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решений:</w:t>
      </w:r>
    </w:p>
    <w:p w:rsidR="00612E97" w:rsidRPr="008004D1" w:rsidRDefault="00622B1A" w:rsidP="008004D1">
      <w:pPr>
        <w:pStyle w:val="a3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 xml:space="preserve">а)  </w:t>
      </w:r>
      <w:r w:rsidRPr="008004D1">
        <w:rPr>
          <w:spacing w:val="3"/>
          <w:sz w:val="28"/>
          <w:szCs w:val="28"/>
        </w:rPr>
        <w:t xml:space="preserve"> </w:t>
      </w:r>
      <w:r w:rsidRPr="008004D1">
        <w:rPr>
          <w:sz w:val="28"/>
          <w:szCs w:val="28"/>
        </w:rPr>
        <w:t>установить,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что</w:t>
      </w:r>
      <w:r w:rsidRPr="008004D1">
        <w:rPr>
          <w:spacing w:val="-4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работник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соблюдал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нормы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профессиональной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этики;</w:t>
      </w:r>
    </w:p>
    <w:p w:rsidR="00612E97" w:rsidRPr="008004D1" w:rsidRDefault="00622B1A" w:rsidP="008004D1">
      <w:pPr>
        <w:pStyle w:val="a3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б)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установить,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что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работник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соблюдал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нормы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профессиональной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этики,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 xml:space="preserve">рекомендовать руководителю организации указать работнику на недопустимость </w:t>
      </w:r>
      <w:r w:rsidRPr="008004D1">
        <w:rPr>
          <w:spacing w:val="-2"/>
          <w:sz w:val="28"/>
          <w:szCs w:val="28"/>
        </w:rPr>
        <w:t>нарушения норм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профессиональной этики;</w:t>
      </w:r>
    </w:p>
    <w:p w:rsidR="00612E97" w:rsidRPr="008004D1" w:rsidRDefault="00622B1A" w:rsidP="008004D1">
      <w:pPr>
        <w:pStyle w:val="a3"/>
        <w:tabs>
          <w:tab w:val="left" w:pos="0"/>
          <w:tab w:val="left" w:pos="3267"/>
          <w:tab w:val="left" w:pos="4465"/>
          <w:tab w:val="left" w:pos="6241"/>
          <w:tab w:val="left" w:pos="7662"/>
          <w:tab w:val="left" w:pos="938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 xml:space="preserve">в)  </w:t>
      </w:r>
      <w:r w:rsidRPr="008004D1">
        <w:rPr>
          <w:spacing w:val="21"/>
          <w:sz w:val="28"/>
          <w:szCs w:val="28"/>
        </w:rPr>
        <w:t xml:space="preserve"> </w:t>
      </w:r>
      <w:r w:rsidRPr="008004D1">
        <w:rPr>
          <w:sz w:val="28"/>
          <w:szCs w:val="28"/>
        </w:rPr>
        <w:t>установить,</w:t>
      </w:r>
      <w:r w:rsidRPr="008004D1">
        <w:rPr>
          <w:sz w:val="28"/>
          <w:szCs w:val="28"/>
        </w:rPr>
        <w:tab/>
        <w:t>что</w:t>
      </w:r>
      <w:r w:rsidRPr="008004D1">
        <w:rPr>
          <w:sz w:val="28"/>
          <w:szCs w:val="28"/>
        </w:rPr>
        <w:tab/>
        <w:t>работник</w:t>
      </w:r>
      <w:r w:rsidRPr="008004D1">
        <w:rPr>
          <w:sz w:val="28"/>
          <w:szCs w:val="28"/>
        </w:rPr>
        <w:tab/>
        <w:t>грубо</w:t>
      </w:r>
      <w:r w:rsidRPr="008004D1">
        <w:rPr>
          <w:sz w:val="28"/>
          <w:szCs w:val="28"/>
        </w:rPr>
        <w:tab/>
        <w:t>нарушал</w:t>
      </w:r>
      <w:r w:rsidRPr="008004D1">
        <w:rPr>
          <w:sz w:val="28"/>
          <w:szCs w:val="28"/>
        </w:rPr>
        <w:tab/>
      </w:r>
      <w:r w:rsidRPr="008004D1">
        <w:rPr>
          <w:spacing w:val="-5"/>
          <w:sz w:val="28"/>
          <w:szCs w:val="28"/>
        </w:rPr>
        <w:t>нормы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 xml:space="preserve">профессиональной </w:t>
      </w:r>
      <w:r w:rsidRPr="008004D1">
        <w:rPr>
          <w:sz w:val="28"/>
          <w:szCs w:val="28"/>
        </w:rPr>
        <w:t>этики и рекомендовать руководителю организации рассмотреть возможность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наложения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z w:val="28"/>
          <w:szCs w:val="28"/>
        </w:rPr>
        <w:t>на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работника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соответствующего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дисциплинарного</w:t>
      </w:r>
      <w:r w:rsidRPr="008004D1">
        <w:rPr>
          <w:spacing w:val="-2"/>
          <w:sz w:val="28"/>
          <w:szCs w:val="28"/>
        </w:rPr>
        <w:t xml:space="preserve"> </w:t>
      </w:r>
      <w:r w:rsidRPr="008004D1">
        <w:rPr>
          <w:sz w:val="28"/>
          <w:szCs w:val="28"/>
        </w:rPr>
        <w:t>взыскания;</w:t>
      </w:r>
    </w:p>
    <w:p w:rsidR="00612E97" w:rsidRPr="008004D1" w:rsidRDefault="00622B1A" w:rsidP="008004D1">
      <w:pPr>
        <w:pStyle w:val="a3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lastRenderedPageBreak/>
        <w:t>г)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установить,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что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работником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были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совершены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действия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(или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имело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место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его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бездействие),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содержащие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признаки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административного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правонарушения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или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состава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преступления, и возложить на председателя Комиссии обязанность передать информацию 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совершении указанного действия (бездействии) и подтверждающие такой факт документы в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правоохранительные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органы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в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течение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трёх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рабочих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дней,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а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при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необходимости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немедленно.</w:t>
      </w:r>
    </w:p>
    <w:p w:rsidR="00612E97" w:rsidRPr="008004D1" w:rsidRDefault="00622B1A" w:rsidP="002B0471">
      <w:pPr>
        <w:pStyle w:val="Heading2"/>
        <w:numPr>
          <w:ilvl w:val="0"/>
          <w:numId w:val="4"/>
        </w:numPr>
        <w:tabs>
          <w:tab w:val="left" w:pos="0"/>
          <w:tab w:val="left" w:pos="1185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8004D1">
        <w:rPr>
          <w:sz w:val="28"/>
          <w:szCs w:val="28"/>
        </w:rPr>
        <w:t>Порядок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оформления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z w:val="28"/>
          <w:szCs w:val="28"/>
        </w:rPr>
        <w:t>решений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комиссии.</w:t>
      </w:r>
    </w:p>
    <w:p w:rsidR="00612E97" w:rsidRPr="008004D1" w:rsidRDefault="008004D1" w:rsidP="008004D1">
      <w:pPr>
        <w:pStyle w:val="a4"/>
        <w:tabs>
          <w:tab w:val="left" w:pos="0"/>
          <w:tab w:val="left" w:pos="1478"/>
          <w:tab w:val="left" w:pos="3123"/>
          <w:tab w:val="left" w:pos="4902"/>
          <w:tab w:val="left" w:pos="7045"/>
          <w:tab w:val="left" w:pos="918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622B1A" w:rsidRPr="008004D1">
        <w:rPr>
          <w:sz w:val="28"/>
          <w:szCs w:val="28"/>
        </w:rPr>
        <w:t>Ко</w:t>
      </w:r>
      <w:r>
        <w:rPr>
          <w:sz w:val="28"/>
          <w:szCs w:val="28"/>
        </w:rPr>
        <w:t xml:space="preserve">миссии оформляются протоколами, </w:t>
      </w:r>
      <w:r w:rsidR="00622B1A" w:rsidRPr="008004D1">
        <w:rPr>
          <w:sz w:val="28"/>
          <w:szCs w:val="28"/>
        </w:rPr>
        <w:t>которые</w:t>
      </w:r>
      <w:r w:rsidR="00622B1A" w:rsidRPr="008004D1">
        <w:rPr>
          <w:spacing w:val="-58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 xml:space="preserve">подписывает    </w:t>
      </w:r>
      <w:r w:rsidR="00622B1A" w:rsidRPr="008004D1">
        <w:rPr>
          <w:spacing w:val="1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 xml:space="preserve">председатель    </w:t>
      </w:r>
      <w:r w:rsidR="00622B1A" w:rsidRPr="008004D1">
        <w:rPr>
          <w:spacing w:val="1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 xml:space="preserve">и    </w:t>
      </w:r>
      <w:r w:rsidR="00622B1A" w:rsidRPr="008004D1">
        <w:rPr>
          <w:spacing w:val="1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 xml:space="preserve">секретарь    </w:t>
      </w:r>
      <w:r w:rsidR="00622B1A" w:rsidRPr="008004D1">
        <w:rPr>
          <w:spacing w:val="1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 xml:space="preserve">Комиссии.    </w:t>
      </w:r>
      <w:r w:rsidR="00622B1A" w:rsidRPr="008004D1">
        <w:rPr>
          <w:spacing w:val="1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Решения      Комиссии      носят</w:t>
      </w:r>
      <w:r w:rsidR="00622B1A" w:rsidRPr="008004D1">
        <w:rPr>
          <w:spacing w:val="-57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для</w:t>
      </w:r>
      <w:r w:rsidR="00622B1A" w:rsidRPr="008004D1">
        <w:rPr>
          <w:spacing w:val="-1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руководителя организации</w:t>
      </w:r>
      <w:r w:rsidR="00622B1A" w:rsidRPr="008004D1">
        <w:rPr>
          <w:spacing w:val="1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обязательный</w:t>
      </w:r>
      <w:r w:rsidR="00622B1A" w:rsidRPr="008004D1">
        <w:rPr>
          <w:spacing w:val="-2"/>
          <w:sz w:val="28"/>
          <w:szCs w:val="28"/>
        </w:rPr>
        <w:t xml:space="preserve"> </w:t>
      </w:r>
      <w:r w:rsidR="00622B1A" w:rsidRPr="008004D1">
        <w:rPr>
          <w:sz w:val="28"/>
          <w:szCs w:val="28"/>
        </w:rPr>
        <w:t>характер.</w:t>
      </w:r>
    </w:p>
    <w:p w:rsidR="00612E97" w:rsidRPr="008004D1" w:rsidRDefault="00622B1A" w:rsidP="008004D1">
      <w:pPr>
        <w:pStyle w:val="a4"/>
        <w:tabs>
          <w:tab w:val="left" w:pos="0"/>
          <w:tab w:val="left" w:pos="1756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pacing w:val="-5"/>
          <w:sz w:val="28"/>
          <w:szCs w:val="28"/>
        </w:rPr>
        <w:t>Член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Комиссии,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не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5"/>
          <w:sz w:val="28"/>
          <w:szCs w:val="28"/>
        </w:rPr>
        <w:t>согласный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с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её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решением,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вправе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в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письменной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форме</w:t>
      </w:r>
      <w:r w:rsidRPr="008004D1">
        <w:rPr>
          <w:spacing w:val="-11"/>
          <w:sz w:val="28"/>
          <w:szCs w:val="28"/>
        </w:rPr>
        <w:t xml:space="preserve"> </w:t>
      </w:r>
      <w:r w:rsidRPr="008004D1">
        <w:rPr>
          <w:spacing w:val="-4"/>
          <w:sz w:val="28"/>
          <w:szCs w:val="28"/>
        </w:rPr>
        <w:t>изложить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своё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мнение,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которое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подлежит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обязательному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приобщению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к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протоколу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и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с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pacing w:val="-3"/>
          <w:sz w:val="28"/>
          <w:szCs w:val="28"/>
        </w:rPr>
        <w:t>которым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должен</w:t>
      </w:r>
      <w:r w:rsidRPr="008004D1">
        <w:rPr>
          <w:spacing w:val="-7"/>
          <w:sz w:val="28"/>
          <w:szCs w:val="28"/>
        </w:rPr>
        <w:t xml:space="preserve"> </w:t>
      </w:r>
      <w:r w:rsidRPr="008004D1">
        <w:rPr>
          <w:spacing w:val="-2"/>
          <w:sz w:val="28"/>
          <w:szCs w:val="28"/>
        </w:rPr>
        <w:t>быть</w:t>
      </w:r>
      <w:r w:rsidRPr="008004D1">
        <w:rPr>
          <w:spacing w:val="-57"/>
          <w:sz w:val="28"/>
          <w:szCs w:val="28"/>
        </w:rPr>
        <w:t xml:space="preserve"> </w:t>
      </w:r>
      <w:r w:rsidRPr="008004D1">
        <w:rPr>
          <w:sz w:val="28"/>
          <w:szCs w:val="28"/>
        </w:rPr>
        <w:t>ознакомлен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работник.</w:t>
      </w:r>
    </w:p>
    <w:p w:rsidR="00612E97" w:rsidRPr="008004D1" w:rsidRDefault="00622B1A" w:rsidP="008004D1">
      <w:pPr>
        <w:pStyle w:val="a4"/>
        <w:tabs>
          <w:tab w:val="left" w:pos="0"/>
          <w:tab w:val="left" w:pos="1818"/>
          <w:tab w:val="left" w:pos="1819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>Копии протокола в течение трёх рабочих дней со дня заседания передаются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руководителю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организации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работнику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(если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рассматривались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несколько вопросов, то ему передаётся выписка из протокола), а также по решению Комиссии -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иным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заинтересованным</w:t>
      </w:r>
      <w:r w:rsidRPr="008004D1">
        <w:rPr>
          <w:spacing w:val="-1"/>
          <w:sz w:val="28"/>
          <w:szCs w:val="28"/>
        </w:rPr>
        <w:t xml:space="preserve"> </w:t>
      </w:r>
      <w:r w:rsidRPr="008004D1">
        <w:rPr>
          <w:sz w:val="28"/>
          <w:szCs w:val="28"/>
        </w:rPr>
        <w:t>лицам.</w:t>
      </w:r>
    </w:p>
    <w:p w:rsidR="00612E97" w:rsidRPr="008004D1" w:rsidRDefault="00622B1A" w:rsidP="008004D1">
      <w:pPr>
        <w:pStyle w:val="a4"/>
        <w:tabs>
          <w:tab w:val="left" w:pos="0"/>
          <w:tab w:val="left" w:pos="1764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pacing w:val="-1"/>
          <w:sz w:val="28"/>
          <w:szCs w:val="28"/>
        </w:rPr>
        <w:t>Руководитель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организации</w:t>
      </w:r>
      <w:r w:rsidRPr="008004D1">
        <w:rPr>
          <w:spacing w:val="-3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обязан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15"/>
          <w:sz w:val="28"/>
          <w:szCs w:val="28"/>
        </w:rPr>
        <w:t xml:space="preserve"> </w:t>
      </w:r>
      <w:r w:rsidRPr="008004D1">
        <w:rPr>
          <w:sz w:val="28"/>
          <w:szCs w:val="28"/>
        </w:rPr>
        <w:t>течение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5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рабочих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дней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со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дня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поступления</w:t>
      </w:r>
      <w:r w:rsidRPr="008004D1">
        <w:rPr>
          <w:spacing w:val="-6"/>
          <w:sz w:val="28"/>
          <w:szCs w:val="28"/>
        </w:rPr>
        <w:t xml:space="preserve"> </w:t>
      </w:r>
      <w:r w:rsidRPr="008004D1">
        <w:rPr>
          <w:sz w:val="28"/>
          <w:szCs w:val="28"/>
        </w:rPr>
        <w:t>к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нему протокола в письменной форме проинформировать Комиссию о принятых им мерах по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существу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рассмотренного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вопроса.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Решение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руководителя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организации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оглашается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на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ближайшем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заседании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z w:val="28"/>
          <w:szCs w:val="28"/>
        </w:rPr>
        <w:t>Комиссии.</w:t>
      </w:r>
    </w:p>
    <w:p w:rsidR="00612E97" w:rsidRDefault="00622B1A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  <w:r w:rsidRPr="008004D1">
        <w:rPr>
          <w:sz w:val="28"/>
          <w:szCs w:val="28"/>
        </w:rPr>
        <w:t xml:space="preserve">Копия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протокола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заседания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Комиссии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или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выписка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 xml:space="preserve">из   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z w:val="28"/>
          <w:szCs w:val="28"/>
        </w:rPr>
        <w:t>него</w:t>
      </w:r>
      <w:r w:rsidRPr="008004D1">
        <w:rPr>
          <w:spacing w:val="1"/>
          <w:sz w:val="28"/>
          <w:szCs w:val="28"/>
        </w:rPr>
        <w:t xml:space="preserve"> </w:t>
      </w:r>
      <w:r w:rsidRPr="008004D1">
        <w:rPr>
          <w:spacing w:val="-1"/>
          <w:sz w:val="28"/>
          <w:szCs w:val="28"/>
        </w:rPr>
        <w:t>приобщается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z w:val="28"/>
          <w:szCs w:val="28"/>
        </w:rPr>
        <w:t>к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личному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z w:val="28"/>
          <w:szCs w:val="28"/>
        </w:rPr>
        <w:t>делу</w:t>
      </w:r>
      <w:r w:rsidRPr="008004D1">
        <w:rPr>
          <w:spacing w:val="-10"/>
          <w:sz w:val="28"/>
          <w:szCs w:val="28"/>
        </w:rPr>
        <w:t xml:space="preserve"> </w:t>
      </w:r>
      <w:r w:rsidRPr="008004D1">
        <w:rPr>
          <w:sz w:val="28"/>
          <w:szCs w:val="28"/>
        </w:rPr>
        <w:t>работника,</w:t>
      </w:r>
      <w:r w:rsidRPr="008004D1">
        <w:rPr>
          <w:spacing w:val="-8"/>
          <w:sz w:val="28"/>
          <w:szCs w:val="28"/>
        </w:rPr>
        <w:t xml:space="preserve"> </w:t>
      </w:r>
      <w:r w:rsidRPr="008004D1">
        <w:rPr>
          <w:sz w:val="28"/>
          <w:szCs w:val="28"/>
        </w:rPr>
        <w:t>в</w:t>
      </w:r>
      <w:r w:rsidRPr="008004D1">
        <w:rPr>
          <w:spacing w:val="-9"/>
          <w:sz w:val="28"/>
          <w:szCs w:val="28"/>
        </w:rPr>
        <w:t xml:space="preserve"> </w:t>
      </w:r>
      <w:r w:rsidRPr="008004D1">
        <w:rPr>
          <w:sz w:val="28"/>
          <w:szCs w:val="28"/>
        </w:rPr>
        <w:t>отношении</w:t>
      </w:r>
      <w:r w:rsidRPr="008004D1">
        <w:rPr>
          <w:spacing w:val="-5"/>
          <w:sz w:val="28"/>
          <w:szCs w:val="28"/>
        </w:rPr>
        <w:t xml:space="preserve"> </w:t>
      </w:r>
      <w:r w:rsidRPr="008004D1">
        <w:rPr>
          <w:sz w:val="28"/>
          <w:szCs w:val="28"/>
        </w:rPr>
        <w:t>которого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рассмотрен</w:t>
      </w:r>
      <w:r w:rsidRPr="008004D1">
        <w:rPr>
          <w:spacing w:val="-13"/>
          <w:sz w:val="28"/>
          <w:szCs w:val="28"/>
        </w:rPr>
        <w:t xml:space="preserve"> </w:t>
      </w:r>
      <w:r w:rsidRPr="008004D1">
        <w:rPr>
          <w:sz w:val="28"/>
          <w:szCs w:val="28"/>
        </w:rPr>
        <w:t>вопрос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о</w:t>
      </w:r>
      <w:r w:rsidRPr="008004D1">
        <w:rPr>
          <w:spacing w:val="-14"/>
          <w:sz w:val="28"/>
          <w:szCs w:val="28"/>
        </w:rPr>
        <w:t xml:space="preserve"> </w:t>
      </w:r>
      <w:r w:rsidRPr="008004D1">
        <w:rPr>
          <w:sz w:val="28"/>
          <w:szCs w:val="28"/>
        </w:rPr>
        <w:t>соблюдении</w:t>
      </w:r>
      <w:r w:rsidRPr="008004D1">
        <w:rPr>
          <w:spacing w:val="-58"/>
          <w:sz w:val="28"/>
          <w:szCs w:val="28"/>
        </w:rPr>
        <w:t xml:space="preserve"> </w:t>
      </w:r>
      <w:r w:rsidRPr="008004D1">
        <w:rPr>
          <w:sz w:val="28"/>
          <w:szCs w:val="28"/>
        </w:rPr>
        <w:t>норм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профессиональной</w:t>
      </w:r>
      <w:r w:rsidRPr="008004D1">
        <w:rPr>
          <w:spacing w:val="-12"/>
          <w:sz w:val="28"/>
          <w:szCs w:val="28"/>
        </w:rPr>
        <w:t xml:space="preserve"> </w:t>
      </w:r>
      <w:r w:rsidRPr="008004D1">
        <w:rPr>
          <w:sz w:val="28"/>
          <w:szCs w:val="28"/>
        </w:rPr>
        <w:t>этики.</w:t>
      </w: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5A2DE9" w:rsidRDefault="005A2DE9" w:rsidP="008004D1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p w:rsidR="002B0471" w:rsidRDefault="002B0471" w:rsidP="002B0471">
      <w:pPr>
        <w:spacing w:before="2"/>
        <w:ind w:left="272" w:right="274"/>
        <w:rPr>
          <w:sz w:val="24"/>
          <w:szCs w:val="24"/>
        </w:rPr>
      </w:pPr>
    </w:p>
    <w:p w:rsidR="002B0471" w:rsidRDefault="002B0471" w:rsidP="002B0471">
      <w:pPr>
        <w:spacing w:before="2"/>
        <w:ind w:left="272" w:right="274"/>
        <w:rPr>
          <w:sz w:val="24"/>
          <w:szCs w:val="24"/>
        </w:rPr>
      </w:pPr>
    </w:p>
    <w:p w:rsidR="005A2DE9" w:rsidRPr="002B0471" w:rsidRDefault="005A2DE9" w:rsidP="002B0471">
      <w:pPr>
        <w:spacing w:before="2"/>
        <w:ind w:left="272" w:right="274"/>
        <w:rPr>
          <w:sz w:val="24"/>
          <w:szCs w:val="24"/>
        </w:rPr>
      </w:pPr>
      <w:r w:rsidRPr="002B0471">
        <w:rPr>
          <w:sz w:val="24"/>
          <w:szCs w:val="24"/>
        </w:rPr>
        <w:t xml:space="preserve">С </w:t>
      </w:r>
      <w:r w:rsidR="00622B1A" w:rsidRPr="002B0471">
        <w:rPr>
          <w:sz w:val="24"/>
          <w:szCs w:val="24"/>
        </w:rPr>
        <w:t xml:space="preserve">Положением о </w:t>
      </w:r>
      <w:r w:rsidR="002B0471" w:rsidRPr="002B0471">
        <w:rPr>
          <w:sz w:val="24"/>
          <w:szCs w:val="24"/>
        </w:rPr>
        <w:t>комиссии по этике, служебному поведению и урегулированию конфликта</w:t>
      </w:r>
      <w:r w:rsidR="002B0471" w:rsidRPr="002B0471">
        <w:rPr>
          <w:spacing w:val="-67"/>
          <w:sz w:val="24"/>
          <w:szCs w:val="24"/>
        </w:rPr>
        <w:t xml:space="preserve"> </w:t>
      </w:r>
      <w:r w:rsidR="002B0471" w:rsidRPr="002B0471">
        <w:rPr>
          <w:sz w:val="24"/>
          <w:szCs w:val="24"/>
        </w:rPr>
        <w:t>интересов</w:t>
      </w:r>
      <w:r w:rsidR="002B0471">
        <w:rPr>
          <w:sz w:val="28"/>
        </w:rPr>
        <w:t xml:space="preserve"> </w:t>
      </w:r>
      <w:r w:rsidRPr="00C468BF">
        <w:rPr>
          <w:sz w:val="26"/>
          <w:szCs w:val="26"/>
        </w:rPr>
        <w:t>ознакомлены:</w:t>
      </w:r>
    </w:p>
    <w:p w:rsidR="005A2DE9" w:rsidRPr="00C468BF" w:rsidRDefault="005A2DE9" w:rsidP="005A2DE9">
      <w:pPr>
        <w:shd w:val="clear" w:color="auto" w:fill="FFFFFF"/>
        <w:jc w:val="both"/>
        <w:rPr>
          <w:sz w:val="26"/>
          <w:szCs w:val="26"/>
        </w:rPr>
      </w:pPr>
    </w:p>
    <w:tbl>
      <w:tblPr>
        <w:tblW w:w="101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536"/>
        <w:gridCol w:w="2127"/>
        <w:gridCol w:w="2471"/>
      </w:tblGrid>
      <w:tr w:rsidR="00622B1A" w:rsidRPr="00C468BF" w:rsidTr="002B0471">
        <w:tc>
          <w:tcPr>
            <w:tcW w:w="992" w:type="dxa"/>
          </w:tcPr>
          <w:p w:rsidR="00622B1A" w:rsidRPr="00C468BF" w:rsidRDefault="00622B1A" w:rsidP="00BB71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4536" w:type="dxa"/>
          </w:tcPr>
          <w:p w:rsidR="00622B1A" w:rsidRPr="00C468BF" w:rsidRDefault="00622B1A" w:rsidP="00BB716A">
            <w:pPr>
              <w:jc w:val="center"/>
              <w:rPr>
                <w:b/>
                <w:i/>
              </w:rPr>
            </w:pPr>
            <w:r w:rsidRPr="00C468BF">
              <w:rPr>
                <w:b/>
                <w:i/>
              </w:rPr>
              <w:t>Ф.И.О.</w:t>
            </w:r>
          </w:p>
        </w:tc>
        <w:tc>
          <w:tcPr>
            <w:tcW w:w="2127" w:type="dxa"/>
          </w:tcPr>
          <w:p w:rsidR="00622B1A" w:rsidRPr="00C468BF" w:rsidRDefault="00622B1A" w:rsidP="00BB716A">
            <w:pPr>
              <w:jc w:val="center"/>
              <w:rPr>
                <w:b/>
                <w:i/>
              </w:rPr>
            </w:pPr>
            <w:r w:rsidRPr="00C468BF">
              <w:rPr>
                <w:b/>
                <w:i/>
              </w:rPr>
              <w:t>Дата ознакомления</w:t>
            </w:r>
          </w:p>
        </w:tc>
        <w:tc>
          <w:tcPr>
            <w:tcW w:w="2471" w:type="dxa"/>
          </w:tcPr>
          <w:p w:rsidR="00622B1A" w:rsidRPr="00C468BF" w:rsidRDefault="00622B1A" w:rsidP="00BB716A">
            <w:pPr>
              <w:jc w:val="center"/>
              <w:rPr>
                <w:b/>
                <w:i/>
              </w:rPr>
            </w:pPr>
            <w:r w:rsidRPr="00C468BF">
              <w:rPr>
                <w:b/>
                <w:i/>
              </w:rPr>
              <w:t>Подпись</w:t>
            </w: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Абузарова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Зульфия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2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Аллабердина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Айгуль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3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Асадуллина</w:t>
            </w:r>
            <w:proofErr w:type="spellEnd"/>
            <w:r w:rsidRPr="00040969">
              <w:rPr>
                <w:sz w:val="24"/>
                <w:szCs w:val="24"/>
              </w:rPr>
              <w:t xml:space="preserve"> Земфира </w:t>
            </w:r>
            <w:proofErr w:type="spellStart"/>
            <w:r w:rsidRPr="00040969">
              <w:rPr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4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Асадуллина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Зиля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5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Афанасьев Евгений Леонидович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snapToGrid w:val="0"/>
            </w:pPr>
            <w:r>
              <w:t>6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Багаутдинова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Алия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keepNext/>
              <w:tabs>
                <w:tab w:val="num" w:pos="0"/>
              </w:tabs>
              <w:suppressAutoHyphens/>
              <w:snapToGrid w:val="0"/>
              <w:outlineLvl w:val="0"/>
            </w:pPr>
            <w:r>
              <w:t>7</w:t>
            </w:r>
          </w:p>
        </w:tc>
        <w:tc>
          <w:tcPr>
            <w:tcW w:w="4536" w:type="dxa"/>
            <w:vAlign w:val="center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Басова  Марина Сергеевна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keepNext/>
              <w:tabs>
                <w:tab w:val="num" w:pos="0"/>
              </w:tabs>
              <w:suppressAutoHyphens/>
              <w:snapToGrid w:val="0"/>
              <w:outlineLvl w:val="0"/>
            </w:pPr>
            <w:r>
              <w:t>8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Баширова Гузель </w:t>
            </w:r>
            <w:proofErr w:type="spellStart"/>
            <w:r w:rsidRPr="00040969">
              <w:rPr>
                <w:sz w:val="24"/>
                <w:szCs w:val="24"/>
              </w:rPr>
              <w:t>Файзрахмановна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Бердигулова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Зиля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10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Биккулова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Альфинур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Гайнулловна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11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Бикмухаметова</w:t>
            </w:r>
            <w:proofErr w:type="spellEnd"/>
            <w:r w:rsidRPr="00040969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snapToGrid w:val="0"/>
            </w:pPr>
            <w:r>
              <w:t>12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Бирюкова Алиса </w:t>
            </w:r>
            <w:proofErr w:type="spellStart"/>
            <w:r w:rsidRPr="00040969">
              <w:rPr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13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Васильева Наталья Сергеевна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14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Вербицкая Наталья Валентиновна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15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Гаитова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Дилара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16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Гареева Лариса Александровна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17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Горина Татьяна Владимировна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18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Горскова</w:t>
            </w:r>
            <w:proofErr w:type="spellEnd"/>
            <w:r w:rsidRPr="00040969">
              <w:rPr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19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Гусейнова Альбина </w:t>
            </w:r>
            <w:proofErr w:type="spellStart"/>
            <w:r w:rsidRPr="00040969">
              <w:rPr>
                <w:sz w:val="24"/>
                <w:szCs w:val="24"/>
              </w:rPr>
              <w:t>Бахадировна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20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Денисова </w:t>
            </w:r>
            <w:proofErr w:type="spellStart"/>
            <w:r w:rsidRPr="00040969">
              <w:rPr>
                <w:sz w:val="24"/>
                <w:szCs w:val="24"/>
              </w:rPr>
              <w:t>Палина</w:t>
            </w:r>
            <w:proofErr w:type="spellEnd"/>
            <w:r w:rsidRPr="00040969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Зайнуллина</w:t>
            </w:r>
            <w:proofErr w:type="spellEnd"/>
            <w:r w:rsidRPr="00040969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040969"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Ибрагимова Гузель </w:t>
            </w:r>
            <w:proofErr w:type="spellStart"/>
            <w:r w:rsidRPr="00040969">
              <w:rPr>
                <w:sz w:val="24"/>
                <w:szCs w:val="24"/>
              </w:rPr>
              <w:t>Баязитовна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Ильёв</w:t>
            </w:r>
            <w:proofErr w:type="spellEnd"/>
            <w:r w:rsidRPr="00040969"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24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Ильина Марина Петровна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Pr="00C468BF" w:rsidRDefault="002B0471" w:rsidP="00BB716A">
            <w:pPr>
              <w:tabs>
                <w:tab w:val="num" w:pos="0"/>
              </w:tabs>
              <w:snapToGrid w:val="0"/>
            </w:pPr>
            <w:r>
              <w:t>26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Калимгулова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Диля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27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Калимуллина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Айгуль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28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Кинзябулатова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Лейсян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29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Кирьянов Алексей</w:t>
            </w:r>
            <w:r>
              <w:rPr>
                <w:sz w:val="24"/>
                <w:szCs w:val="24"/>
              </w:rPr>
              <w:t xml:space="preserve"> Валерьевич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30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Козлова </w:t>
            </w:r>
            <w:proofErr w:type="spellStart"/>
            <w:r w:rsidRPr="00040969">
              <w:rPr>
                <w:sz w:val="24"/>
                <w:szCs w:val="24"/>
              </w:rPr>
              <w:t>Антонида</w:t>
            </w:r>
            <w:proofErr w:type="spellEnd"/>
            <w:r w:rsidRPr="00040969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31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Кривицкая </w:t>
            </w:r>
            <w:proofErr w:type="spellStart"/>
            <w:r w:rsidRPr="00040969">
              <w:rPr>
                <w:sz w:val="24"/>
                <w:szCs w:val="24"/>
              </w:rPr>
              <w:t>Илюза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Таджиковна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32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Лазарева Татьяна </w:t>
            </w:r>
            <w:proofErr w:type="spellStart"/>
            <w:r w:rsidRPr="00040969">
              <w:rPr>
                <w:sz w:val="24"/>
                <w:szCs w:val="24"/>
              </w:rPr>
              <w:t>Гурьяновна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33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Лукьянова Альбина </w:t>
            </w:r>
            <w:proofErr w:type="spellStart"/>
            <w:r w:rsidRPr="00040969">
              <w:rPr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34</w:t>
            </w:r>
          </w:p>
        </w:tc>
        <w:tc>
          <w:tcPr>
            <w:tcW w:w="4536" w:type="dxa"/>
            <w:vAlign w:val="center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Лукьянцев</w:t>
            </w:r>
            <w:proofErr w:type="spellEnd"/>
            <w:r w:rsidRPr="00040969">
              <w:rPr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35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Любимова Надежда Валентиновна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36</w:t>
            </w:r>
          </w:p>
        </w:tc>
        <w:tc>
          <w:tcPr>
            <w:tcW w:w="4536" w:type="dxa"/>
            <w:vAlign w:val="center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Юрий Петрович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37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Могильников Юрий Алексеевич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38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Муратова Резеда </w:t>
            </w:r>
            <w:proofErr w:type="spellStart"/>
            <w:r w:rsidRPr="00040969"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39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Мухаметзянов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Рамиль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40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Муху</w:t>
            </w:r>
            <w:r w:rsidRPr="00040969">
              <w:rPr>
                <w:sz w:val="24"/>
                <w:szCs w:val="24"/>
              </w:rPr>
              <w:t>тдинова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Танзиля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Ишдавлетовна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41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Наливайко Оксана Ивановна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42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Наумович Галина Борисовна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43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Николаева Ольга Ивановна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44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Петрова Зинаида Николаевна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45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Попова Ирина Владимировна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46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Репина Динара </w:t>
            </w:r>
            <w:proofErr w:type="spellStart"/>
            <w:r w:rsidRPr="00040969"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47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Савченко Елена Алексеевна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48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Савченко Елена Константиновна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lastRenderedPageBreak/>
              <w:t>49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Саитгареева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Эльвина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50</w:t>
            </w:r>
          </w:p>
        </w:tc>
        <w:tc>
          <w:tcPr>
            <w:tcW w:w="4536" w:type="dxa"/>
            <w:vAlign w:val="center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Саубанова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51</w:t>
            </w:r>
          </w:p>
        </w:tc>
        <w:tc>
          <w:tcPr>
            <w:tcW w:w="4536" w:type="dxa"/>
            <w:vAlign w:val="center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Смирнова Оксана Витальевна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52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Смирнова Ольга Захаровна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53</w:t>
            </w:r>
          </w:p>
        </w:tc>
        <w:tc>
          <w:tcPr>
            <w:tcW w:w="4536" w:type="dxa"/>
            <w:vAlign w:val="center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Суярембитова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Гузелия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Ахметгалиевна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54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Уйманова</w:t>
            </w:r>
            <w:proofErr w:type="spellEnd"/>
            <w:r w:rsidRPr="00040969"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55</w:t>
            </w:r>
          </w:p>
        </w:tc>
        <w:tc>
          <w:tcPr>
            <w:tcW w:w="4536" w:type="dxa"/>
          </w:tcPr>
          <w:p w:rsidR="002B0471" w:rsidRPr="00040969" w:rsidRDefault="002B0471" w:rsidP="00BB716A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Усманова</w:t>
            </w:r>
            <w:proofErr w:type="spellEnd"/>
            <w:r w:rsidRPr="00040969">
              <w:rPr>
                <w:sz w:val="24"/>
                <w:szCs w:val="24"/>
              </w:rPr>
              <w:t xml:space="preserve"> Алеся Ивановна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56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Фаизова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Фируза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57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 xml:space="preserve">Федорова </w:t>
            </w:r>
            <w:proofErr w:type="spellStart"/>
            <w:r w:rsidRPr="00040969">
              <w:rPr>
                <w:sz w:val="24"/>
                <w:szCs w:val="24"/>
              </w:rPr>
              <w:t>Альфия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58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Цветкова Елена Евгеньевна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59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Цой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Зульфия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Валеевна</w:t>
            </w:r>
            <w:proofErr w:type="spellEnd"/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60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r w:rsidRPr="00040969">
              <w:rPr>
                <w:sz w:val="24"/>
                <w:szCs w:val="24"/>
              </w:rPr>
              <w:t>Чернова Любовь Витальевна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61</w:t>
            </w:r>
          </w:p>
        </w:tc>
        <w:tc>
          <w:tcPr>
            <w:tcW w:w="4536" w:type="dxa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Шабалова</w:t>
            </w:r>
            <w:proofErr w:type="spellEnd"/>
            <w:r w:rsidRPr="00040969">
              <w:rPr>
                <w:sz w:val="24"/>
                <w:szCs w:val="24"/>
              </w:rPr>
              <w:t xml:space="preserve"> </w:t>
            </w:r>
            <w:proofErr w:type="spellStart"/>
            <w:r w:rsidRPr="00040969">
              <w:rPr>
                <w:sz w:val="24"/>
                <w:szCs w:val="24"/>
              </w:rPr>
              <w:t>Снежанна</w:t>
            </w:r>
            <w:proofErr w:type="spellEnd"/>
            <w:r w:rsidRPr="00040969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  <w:tr w:rsidR="002B0471" w:rsidRPr="00C468BF" w:rsidTr="002B0471">
        <w:tc>
          <w:tcPr>
            <w:tcW w:w="992" w:type="dxa"/>
          </w:tcPr>
          <w:p w:rsidR="002B0471" w:rsidRDefault="002B0471" w:rsidP="00BB716A">
            <w:pPr>
              <w:tabs>
                <w:tab w:val="num" w:pos="0"/>
              </w:tabs>
              <w:snapToGrid w:val="0"/>
            </w:pPr>
            <w:r>
              <w:t>62</w:t>
            </w:r>
          </w:p>
        </w:tc>
        <w:tc>
          <w:tcPr>
            <w:tcW w:w="4536" w:type="dxa"/>
            <w:vAlign w:val="center"/>
          </w:tcPr>
          <w:p w:rsidR="002B0471" w:rsidRPr="00040969" w:rsidRDefault="002B0471">
            <w:pPr>
              <w:rPr>
                <w:sz w:val="24"/>
                <w:szCs w:val="24"/>
              </w:rPr>
            </w:pPr>
            <w:proofErr w:type="spellStart"/>
            <w:r w:rsidRPr="00040969">
              <w:rPr>
                <w:sz w:val="24"/>
                <w:szCs w:val="24"/>
              </w:rPr>
              <w:t>Шурпило</w:t>
            </w:r>
            <w:proofErr w:type="spellEnd"/>
            <w:r w:rsidRPr="00040969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27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</w:tcPr>
          <w:p w:rsidR="002B0471" w:rsidRPr="00C468BF" w:rsidRDefault="002B0471" w:rsidP="00BB716A">
            <w:pPr>
              <w:jc w:val="both"/>
              <w:rPr>
                <w:sz w:val="26"/>
                <w:szCs w:val="26"/>
              </w:rPr>
            </w:pPr>
          </w:p>
        </w:tc>
      </w:tr>
    </w:tbl>
    <w:p w:rsidR="005A2DE9" w:rsidRPr="008004D1" w:rsidRDefault="005A2DE9" w:rsidP="00622B1A">
      <w:pPr>
        <w:pStyle w:val="a4"/>
        <w:tabs>
          <w:tab w:val="left" w:pos="0"/>
          <w:tab w:val="left" w:pos="1478"/>
        </w:tabs>
        <w:spacing w:line="276" w:lineRule="auto"/>
        <w:ind w:left="0" w:firstLine="709"/>
        <w:rPr>
          <w:sz w:val="28"/>
          <w:szCs w:val="28"/>
        </w:rPr>
      </w:pPr>
    </w:p>
    <w:sectPr w:rsidR="005A2DE9" w:rsidRPr="008004D1" w:rsidSect="00612E97">
      <w:pgSz w:w="11900" w:h="16840"/>
      <w:pgMar w:top="340" w:right="5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DD3"/>
    <w:multiLevelType w:val="hybridMultilevel"/>
    <w:tmpl w:val="24089A22"/>
    <w:lvl w:ilvl="0" w:tplc="0FB60564">
      <w:start w:val="3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1B2B748E"/>
    <w:multiLevelType w:val="hybridMultilevel"/>
    <w:tmpl w:val="5A20F09E"/>
    <w:lvl w:ilvl="0" w:tplc="99F4B652">
      <w:numFmt w:val="bullet"/>
      <w:lvlText w:val="-"/>
      <w:lvlJc w:val="left"/>
      <w:pPr>
        <w:ind w:left="11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60D2A">
      <w:numFmt w:val="bullet"/>
      <w:lvlText w:val="•"/>
      <w:lvlJc w:val="left"/>
      <w:pPr>
        <w:ind w:left="1124" w:hanging="260"/>
      </w:pPr>
      <w:rPr>
        <w:rFonts w:hint="default"/>
        <w:lang w:val="ru-RU" w:eastAsia="en-US" w:bidi="ar-SA"/>
      </w:rPr>
    </w:lvl>
    <w:lvl w:ilvl="2" w:tplc="86169544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3" w:tplc="D59C7260">
      <w:numFmt w:val="bullet"/>
      <w:lvlText w:val="•"/>
      <w:lvlJc w:val="left"/>
      <w:pPr>
        <w:ind w:left="3132" w:hanging="260"/>
      </w:pPr>
      <w:rPr>
        <w:rFonts w:hint="default"/>
        <w:lang w:val="ru-RU" w:eastAsia="en-US" w:bidi="ar-SA"/>
      </w:rPr>
    </w:lvl>
    <w:lvl w:ilvl="4" w:tplc="5C8A8456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5" w:tplc="3DB6CA94">
      <w:numFmt w:val="bullet"/>
      <w:lvlText w:val="•"/>
      <w:lvlJc w:val="left"/>
      <w:pPr>
        <w:ind w:left="5140" w:hanging="260"/>
      </w:pPr>
      <w:rPr>
        <w:rFonts w:hint="default"/>
        <w:lang w:val="ru-RU" w:eastAsia="en-US" w:bidi="ar-SA"/>
      </w:rPr>
    </w:lvl>
    <w:lvl w:ilvl="6" w:tplc="09CAFA0A">
      <w:numFmt w:val="bullet"/>
      <w:lvlText w:val="•"/>
      <w:lvlJc w:val="left"/>
      <w:pPr>
        <w:ind w:left="6144" w:hanging="260"/>
      </w:pPr>
      <w:rPr>
        <w:rFonts w:hint="default"/>
        <w:lang w:val="ru-RU" w:eastAsia="en-US" w:bidi="ar-SA"/>
      </w:rPr>
    </w:lvl>
    <w:lvl w:ilvl="7" w:tplc="D5943E04">
      <w:numFmt w:val="bullet"/>
      <w:lvlText w:val="•"/>
      <w:lvlJc w:val="left"/>
      <w:pPr>
        <w:ind w:left="7148" w:hanging="260"/>
      </w:pPr>
      <w:rPr>
        <w:rFonts w:hint="default"/>
        <w:lang w:val="ru-RU" w:eastAsia="en-US" w:bidi="ar-SA"/>
      </w:rPr>
    </w:lvl>
    <w:lvl w:ilvl="8" w:tplc="6E24CE98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2">
    <w:nsid w:val="2A761AD6"/>
    <w:multiLevelType w:val="hybridMultilevel"/>
    <w:tmpl w:val="4DC0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52245"/>
    <w:multiLevelType w:val="hybridMultilevel"/>
    <w:tmpl w:val="2132EB3C"/>
    <w:lvl w:ilvl="0" w:tplc="EC2857CA">
      <w:start w:val="1"/>
      <w:numFmt w:val="decimal"/>
      <w:lvlText w:val="%1."/>
      <w:lvlJc w:val="left"/>
      <w:pPr>
        <w:ind w:left="1136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0601C60">
      <w:numFmt w:val="none"/>
      <w:lvlText w:val=""/>
      <w:lvlJc w:val="left"/>
      <w:pPr>
        <w:tabs>
          <w:tab w:val="num" w:pos="360"/>
        </w:tabs>
      </w:pPr>
    </w:lvl>
    <w:lvl w:ilvl="2" w:tplc="1646FE0A">
      <w:numFmt w:val="bullet"/>
      <w:lvlText w:val="•"/>
      <w:lvlJc w:val="left"/>
      <w:pPr>
        <w:ind w:left="2142" w:hanging="420"/>
      </w:pPr>
      <w:rPr>
        <w:rFonts w:hint="default"/>
        <w:lang w:val="ru-RU" w:eastAsia="en-US" w:bidi="ar-SA"/>
      </w:rPr>
    </w:lvl>
    <w:lvl w:ilvl="3" w:tplc="7CF42BA4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4" w:tplc="ADC83E0C">
      <w:numFmt w:val="bullet"/>
      <w:lvlText w:val="•"/>
      <w:lvlJc w:val="left"/>
      <w:pPr>
        <w:ind w:left="4146" w:hanging="420"/>
      </w:pPr>
      <w:rPr>
        <w:rFonts w:hint="default"/>
        <w:lang w:val="ru-RU" w:eastAsia="en-US" w:bidi="ar-SA"/>
      </w:rPr>
    </w:lvl>
    <w:lvl w:ilvl="5" w:tplc="A262398A">
      <w:numFmt w:val="bullet"/>
      <w:lvlText w:val="•"/>
      <w:lvlJc w:val="left"/>
      <w:pPr>
        <w:ind w:left="5148" w:hanging="420"/>
      </w:pPr>
      <w:rPr>
        <w:rFonts w:hint="default"/>
        <w:lang w:val="ru-RU" w:eastAsia="en-US" w:bidi="ar-SA"/>
      </w:rPr>
    </w:lvl>
    <w:lvl w:ilvl="6" w:tplc="F10A8EBA">
      <w:numFmt w:val="bullet"/>
      <w:lvlText w:val="•"/>
      <w:lvlJc w:val="left"/>
      <w:pPr>
        <w:ind w:left="6151" w:hanging="420"/>
      </w:pPr>
      <w:rPr>
        <w:rFonts w:hint="default"/>
        <w:lang w:val="ru-RU" w:eastAsia="en-US" w:bidi="ar-SA"/>
      </w:rPr>
    </w:lvl>
    <w:lvl w:ilvl="7" w:tplc="10B42C4A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8" w:tplc="71ECEA76">
      <w:numFmt w:val="bullet"/>
      <w:lvlText w:val="•"/>
      <w:lvlJc w:val="left"/>
      <w:pPr>
        <w:ind w:left="815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E97"/>
    <w:rsid w:val="00040969"/>
    <w:rsid w:val="000C392E"/>
    <w:rsid w:val="002117C2"/>
    <w:rsid w:val="002757EE"/>
    <w:rsid w:val="002B0471"/>
    <w:rsid w:val="004248C4"/>
    <w:rsid w:val="0054191C"/>
    <w:rsid w:val="005A2DE9"/>
    <w:rsid w:val="00612E97"/>
    <w:rsid w:val="00622B1A"/>
    <w:rsid w:val="008004D1"/>
    <w:rsid w:val="00A17074"/>
    <w:rsid w:val="00A22178"/>
    <w:rsid w:val="00B04141"/>
    <w:rsid w:val="00BB716A"/>
    <w:rsid w:val="00C752C0"/>
    <w:rsid w:val="00DE5C51"/>
    <w:rsid w:val="00E2620A"/>
    <w:rsid w:val="00FB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E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E97"/>
    <w:pPr>
      <w:ind w:left="116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2E97"/>
    <w:pPr>
      <w:ind w:left="188" w:right="18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12E97"/>
    <w:pPr>
      <w:spacing w:line="274" w:lineRule="exact"/>
      <w:ind w:left="1184" w:hanging="36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2E97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2E97"/>
  </w:style>
  <w:style w:type="paragraph" w:styleId="a5">
    <w:name w:val="Balloon Text"/>
    <w:basedOn w:val="a"/>
    <w:link w:val="a6"/>
    <w:uiPriority w:val="99"/>
    <w:semiHidden/>
    <w:unhideWhenUsed/>
    <w:rsid w:val="008004D1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4D1"/>
    <w:rPr>
      <w:rFonts w:ascii="Tahoma" w:eastAsia="Calibri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22B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&lt;4D6963726F736F667420576F7264202D20CFEEEBEEE6E5EDE8E520EE20EAEEECE8F1F1E8E8&gt;</vt:lpstr>
    </vt:vector>
  </TitlesOfParts>
  <Company>Reanimator Extreme Edition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&lt;4D6963726F736F667420576F7264202D20CFEEEBEEE6E5EDE8E520EE20EAEEECE8F1F1E8E8&gt;</dc:title>
  <dc:creator>ulka</dc:creator>
  <cp:lastModifiedBy>User</cp:lastModifiedBy>
  <cp:revision>2</cp:revision>
  <cp:lastPrinted>2023-04-12T04:57:00Z</cp:lastPrinted>
  <dcterms:created xsi:type="dcterms:W3CDTF">2024-01-25T08:48:00Z</dcterms:created>
  <dcterms:modified xsi:type="dcterms:W3CDTF">2024-01-25T08:48:00Z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2023-04-11T00:00:00Z</vt:filetime>
  </property>
</Properties>
</file>